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47502E" w:rsidP="00671227">
      <w:pPr>
        <w:pStyle w:val="a3"/>
        <w:ind w:firstLine="0"/>
        <w:jc w:val="center"/>
      </w:pPr>
      <w:r w:rsidRPr="0047502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C07E8" w:rsidRPr="00221CEA" w:rsidRDefault="007A15F8" w:rsidP="003151DB">
      <w:pPr>
        <w:pStyle w:val="a3"/>
        <w:ind w:firstLine="0"/>
        <w:jc w:val="left"/>
        <w:rPr>
          <w:b/>
        </w:rPr>
      </w:pPr>
      <w:r>
        <w:rPr>
          <w:b/>
        </w:rPr>
        <w:t xml:space="preserve">от  </w:t>
      </w:r>
      <w:r w:rsidR="002B65BB">
        <w:rPr>
          <w:b/>
        </w:rPr>
        <w:t xml:space="preserve">15. 11. </w:t>
      </w:r>
      <w:r w:rsidR="005B609D">
        <w:rPr>
          <w:b/>
        </w:rPr>
        <w:t>201</w:t>
      </w:r>
      <w:r>
        <w:rPr>
          <w:b/>
        </w:rPr>
        <w:t>2</w:t>
      </w:r>
      <w:r w:rsidR="00230110" w:rsidRPr="00221CEA">
        <w:rPr>
          <w:b/>
        </w:rPr>
        <w:t xml:space="preserve"> г.</w:t>
      </w:r>
      <w:r w:rsidR="009F0A43" w:rsidRPr="00221CEA">
        <w:rPr>
          <w:b/>
        </w:rPr>
        <w:t xml:space="preserve">    </w:t>
      </w:r>
      <w:r w:rsidR="00671227" w:rsidRPr="00221CEA">
        <w:rPr>
          <w:b/>
        </w:rPr>
        <w:t>№</w:t>
      </w:r>
      <w:r w:rsidR="00230110" w:rsidRPr="00221CEA">
        <w:rPr>
          <w:b/>
        </w:rPr>
        <w:t xml:space="preserve"> </w:t>
      </w:r>
      <w:bookmarkStart w:id="0" w:name="sub_100"/>
      <w:r w:rsidR="002B65BB">
        <w:rPr>
          <w:b/>
        </w:rPr>
        <w:t>33</w:t>
      </w:r>
    </w:p>
    <w:bookmarkEnd w:id="0"/>
    <w:p w:rsidR="00221CEA" w:rsidRDefault="00221CEA" w:rsidP="00750DB3">
      <w:pPr>
        <w:ind w:right="5432"/>
        <w:jc w:val="both"/>
      </w:pPr>
    </w:p>
    <w:p w:rsidR="007A15F8" w:rsidRDefault="00C67618" w:rsidP="007A15F8">
      <w:pPr>
        <w:ind w:right="3060"/>
        <w:jc w:val="both"/>
        <w:rPr>
          <w:szCs w:val="22"/>
        </w:rPr>
      </w:pPr>
      <w:r>
        <w:rPr>
          <w:szCs w:val="28"/>
        </w:rPr>
        <w:t xml:space="preserve">об утверждении Порядка осуществления </w:t>
      </w:r>
      <w:r w:rsidR="00C3013C">
        <w:rPr>
          <w:szCs w:val="28"/>
        </w:rPr>
        <w:t>муниципального</w:t>
      </w:r>
      <w:r>
        <w:rPr>
          <w:szCs w:val="28"/>
        </w:rPr>
        <w:t xml:space="preserve"> контроля за использованием и сохранностью </w:t>
      </w:r>
      <w:r w:rsidR="00C3013C">
        <w:rPr>
          <w:szCs w:val="28"/>
        </w:rPr>
        <w:t>муниципального</w:t>
      </w:r>
      <w:r>
        <w:rPr>
          <w:szCs w:val="28"/>
        </w:rPr>
        <w:t xml:space="preserve"> жилищного фонда Слободского сельского поселения</w:t>
      </w:r>
    </w:p>
    <w:p w:rsidR="007A15F8" w:rsidRPr="00221CEA" w:rsidRDefault="007A15F8" w:rsidP="007A15F8">
      <w:pPr>
        <w:pStyle w:val="a3"/>
        <w:ind w:firstLine="0"/>
        <w:jc w:val="left"/>
        <w:rPr>
          <w:b/>
        </w:rPr>
      </w:pPr>
    </w:p>
    <w:p w:rsidR="007A15F8" w:rsidRPr="007F4018" w:rsidRDefault="007A15F8" w:rsidP="007A15F8">
      <w:pPr>
        <w:jc w:val="both"/>
        <w:rPr>
          <w:szCs w:val="28"/>
        </w:rPr>
      </w:pPr>
      <w:r>
        <w:rPr>
          <w:szCs w:val="28"/>
        </w:rPr>
        <w:tab/>
      </w:r>
      <w:r w:rsidRPr="000542F0">
        <w:rPr>
          <w:szCs w:val="28"/>
        </w:rPr>
        <w:t xml:space="preserve">В </w:t>
      </w:r>
      <w:r w:rsidR="00C67618">
        <w:rPr>
          <w:szCs w:val="28"/>
        </w:rPr>
        <w:t xml:space="preserve">целях реализации  положений Указа Президента </w:t>
      </w:r>
      <w:r w:rsidR="00C3013C">
        <w:rPr>
          <w:szCs w:val="28"/>
        </w:rPr>
        <w:t>Российской</w:t>
      </w:r>
      <w:r w:rsidR="00C67618">
        <w:rPr>
          <w:szCs w:val="28"/>
        </w:rPr>
        <w:t xml:space="preserve"> Федерации № 716 от 01. 06. 2012 года, которым утверждена Национальная стратегия действий в интересах детей на 2012- 2017 гг., обеспечения жизни и безопасности</w:t>
      </w:r>
      <w:r w:rsidR="00814BA7">
        <w:rPr>
          <w:szCs w:val="28"/>
        </w:rPr>
        <w:t xml:space="preserve"> несовершеннолетних, проживающих в многоквартирных домах на территории поселения, входящими в состав </w:t>
      </w:r>
      <w:r w:rsidR="00C3013C">
        <w:rPr>
          <w:szCs w:val="28"/>
        </w:rPr>
        <w:t>муниципального</w:t>
      </w:r>
      <w:r w:rsidR="00814BA7">
        <w:rPr>
          <w:szCs w:val="28"/>
        </w:rPr>
        <w:t xml:space="preserve"> жилищного фонда, на основании статьи 14 Жилищного кодекса Российской </w:t>
      </w:r>
      <w:r w:rsidR="00C3013C">
        <w:rPr>
          <w:szCs w:val="28"/>
        </w:rPr>
        <w:t>Федерации</w:t>
      </w:r>
      <w:r w:rsidR="00814BA7">
        <w:rPr>
          <w:szCs w:val="28"/>
        </w:rPr>
        <w:t xml:space="preserve">, пп.6 п.1 ст. 14 Федерального закона от 06. 10. 2003 № 131-ФЗ «Об общих принципах организации местного самоуправления в Российской Федерации», Федеральным законом от 28. 12. 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C3013C">
        <w:rPr>
          <w:szCs w:val="28"/>
        </w:rPr>
        <w:t>муниципального</w:t>
      </w:r>
      <w:r w:rsidR="00814BA7">
        <w:rPr>
          <w:szCs w:val="28"/>
        </w:rPr>
        <w:t xml:space="preserve"> контроля», </w:t>
      </w:r>
      <w:r>
        <w:t>Устав</w:t>
      </w:r>
      <w:r w:rsidR="00814BA7">
        <w:t>а</w:t>
      </w:r>
      <w:r>
        <w:t xml:space="preserve"> Слободского сельского поселения, Регламентом  </w:t>
      </w:r>
      <w:r w:rsidRPr="007F4018">
        <w:rPr>
          <w:szCs w:val="28"/>
        </w:rPr>
        <w:t>Муниципальн</w:t>
      </w:r>
      <w:r>
        <w:rPr>
          <w:szCs w:val="28"/>
        </w:rPr>
        <w:t>ого</w:t>
      </w:r>
      <w:r w:rsidRPr="007F4018">
        <w:rPr>
          <w:szCs w:val="28"/>
        </w:rPr>
        <w:t xml:space="preserve"> Совет</w:t>
      </w:r>
      <w:r>
        <w:rPr>
          <w:szCs w:val="28"/>
        </w:rPr>
        <w:t>а</w:t>
      </w:r>
      <w:r w:rsidRPr="007F4018">
        <w:rPr>
          <w:szCs w:val="28"/>
        </w:rPr>
        <w:t xml:space="preserve"> </w:t>
      </w:r>
      <w:r>
        <w:rPr>
          <w:szCs w:val="28"/>
        </w:rPr>
        <w:t>второго созыва, Муниципальный Совет Слободского сельского поселения</w:t>
      </w:r>
      <w:r w:rsidRPr="007F4018">
        <w:rPr>
          <w:szCs w:val="28"/>
        </w:rPr>
        <w:t xml:space="preserve"> </w:t>
      </w:r>
    </w:p>
    <w:p w:rsidR="007A15F8" w:rsidRDefault="007A15F8" w:rsidP="007A15F8">
      <w:pPr>
        <w:jc w:val="both"/>
        <w:rPr>
          <w:szCs w:val="28"/>
        </w:rPr>
      </w:pPr>
      <w:r>
        <w:rPr>
          <w:szCs w:val="28"/>
        </w:rPr>
        <w:t>РЕШИЛ:</w:t>
      </w:r>
    </w:p>
    <w:p w:rsidR="007A15F8" w:rsidRDefault="007A15F8" w:rsidP="007A15F8">
      <w:pPr>
        <w:jc w:val="both"/>
        <w:rPr>
          <w:szCs w:val="28"/>
        </w:rPr>
      </w:pPr>
    </w:p>
    <w:p w:rsidR="00814BA7" w:rsidRDefault="007A15F8" w:rsidP="007A1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4E95">
        <w:rPr>
          <w:szCs w:val="28"/>
        </w:rPr>
        <w:t xml:space="preserve">1. </w:t>
      </w:r>
      <w:r w:rsidR="00814BA7">
        <w:rPr>
          <w:szCs w:val="28"/>
        </w:rPr>
        <w:t xml:space="preserve">Утвердить Порядок осуществления </w:t>
      </w:r>
      <w:r w:rsidR="00C3013C">
        <w:rPr>
          <w:szCs w:val="28"/>
        </w:rPr>
        <w:t>муниципального</w:t>
      </w:r>
      <w:r w:rsidR="00814BA7">
        <w:rPr>
          <w:szCs w:val="28"/>
        </w:rPr>
        <w:t xml:space="preserve"> контроля за использованием и сохранностью муниципального жилищного фонда Слободского сельского поселения (Приложение № 1).</w:t>
      </w:r>
    </w:p>
    <w:p w:rsidR="00814BA7" w:rsidRDefault="00814BA7" w:rsidP="007A1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опубликования (обнародования) согласно статье 38 Устава Слободского сельского поселения.</w:t>
      </w:r>
    </w:p>
    <w:p w:rsidR="007A15F8" w:rsidRPr="005A4E95" w:rsidRDefault="007A15F8" w:rsidP="007A15F8">
      <w:pPr>
        <w:jc w:val="both"/>
        <w:rPr>
          <w:szCs w:val="28"/>
        </w:rPr>
      </w:pPr>
    </w:p>
    <w:p w:rsidR="007A15F8" w:rsidRPr="005A4E95" w:rsidRDefault="007A15F8" w:rsidP="007A15F8">
      <w:pPr>
        <w:jc w:val="both"/>
        <w:rPr>
          <w:szCs w:val="28"/>
        </w:rPr>
      </w:pPr>
    </w:p>
    <w:p w:rsidR="007A15F8" w:rsidRDefault="007A15F8" w:rsidP="007A15F8">
      <w:pPr>
        <w:jc w:val="center"/>
        <w:rPr>
          <w:szCs w:val="28"/>
        </w:rPr>
      </w:pPr>
      <w:r>
        <w:rPr>
          <w:szCs w:val="28"/>
        </w:rPr>
        <w:t>Глава Слободского сельского поселения                                    Н.П.Смирнова</w:t>
      </w:r>
    </w:p>
    <w:p w:rsidR="008E7F7A" w:rsidRDefault="008E7F7A" w:rsidP="00C950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00" w:type="dxa"/>
        <w:tblLook w:val="01E0"/>
      </w:tblPr>
      <w:tblGrid>
        <w:gridCol w:w="9700"/>
      </w:tblGrid>
      <w:tr w:rsidR="00221CEA" w:rsidTr="00775B10">
        <w:tc>
          <w:tcPr>
            <w:tcW w:w="9700" w:type="dxa"/>
          </w:tcPr>
          <w:p w:rsidR="00221CEA" w:rsidRDefault="00221CEA" w:rsidP="00775B10">
            <w:pPr>
              <w:jc w:val="right"/>
            </w:pPr>
          </w:p>
        </w:tc>
      </w:tr>
    </w:tbl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750DB3">
      <w:pPr>
        <w:jc w:val="both"/>
      </w:pPr>
    </w:p>
    <w:p w:rsidR="00D35BD6" w:rsidRDefault="00D35BD6" w:rsidP="00D35BD6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№1 </w:t>
      </w:r>
    </w:p>
    <w:p w:rsidR="00D35BD6" w:rsidRDefault="00D35BD6" w:rsidP="00D35BD6">
      <w:pPr>
        <w:jc w:val="right"/>
        <w:rPr>
          <w:b/>
          <w:sz w:val="20"/>
        </w:rPr>
      </w:pPr>
      <w:r>
        <w:rPr>
          <w:b/>
          <w:sz w:val="20"/>
        </w:rPr>
        <w:t xml:space="preserve">к решению Муниципального Совета </w:t>
      </w:r>
    </w:p>
    <w:p w:rsidR="00D35BD6" w:rsidRDefault="00D35BD6" w:rsidP="00D35BD6">
      <w:pPr>
        <w:jc w:val="right"/>
        <w:rPr>
          <w:b/>
          <w:sz w:val="20"/>
        </w:rPr>
      </w:pPr>
      <w:r>
        <w:rPr>
          <w:b/>
          <w:sz w:val="20"/>
        </w:rPr>
        <w:t xml:space="preserve">Слободского сельского поселения </w:t>
      </w:r>
    </w:p>
    <w:p w:rsidR="00D35BD6" w:rsidRDefault="002B65BB" w:rsidP="00D35BD6">
      <w:pPr>
        <w:jc w:val="right"/>
      </w:pPr>
      <w:r>
        <w:rPr>
          <w:b/>
          <w:sz w:val="20"/>
        </w:rPr>
        <w:t>о</w:t>
      </w:r>
      <w:r w:rsidR="00D35BD6">
        <w:rPr>
          <w:b/>
          <w:sz w:val="20"/>
        </w:rPr>
        <w:t>т</w:t>
      </w:r>
      <w:r>
        <w:rPr>
          <w:b/>
          <w:sz w:val="20"/>
        </w:rPr>
        <w:t xml:space="preserve"> 15. 11. 2012 </w:t>
      </w:r>
      <w:r w:rsidR="00D35BD6">
        <w:rPr>
          <w:b/>
          <w:sz w:val="20"/>
        </w:rPr>
        <w:t>№</w:t>
      </w:r>
      <w:r>
        <w:rPr>
          <w:b/>
          <w:sz w:val="20"/>
        </w:rPr>
        <w:t xml:space="preserve"> 33</w:t>
      </w:r>
      <w:r w:rsidR="00750DB3">
        <w:t xml:space="preserve">  </w:t>
      </w:r>
    </w:p>
    <w:p w:rsidR="00D35BD6" w:rsidRDefault="00D35BD6" w:rsidP="00D35BD6">
      <w:pPr>
        <w:jc w:val="center"/>
        <w:rPr>
          <w:b/>
        </w:rPr>
      </w:pPr>
      <w:r>
        <w:rPr>
          <w:b/>
        </w:rPr>
        <w:t xml:space="preserve">Порядок </w:t>
      </w:r>
    </w:p>
    <w:p w:rsidR="00221CEA" w:rsidRDefault="00D35BD6" w:rsidP="00D35BD6">
      <w:pPr>
        <w:jc w:val="center"/>
        <w:rPr>
          <w:b/>
        </w:rPr>
      </w:pPr>
      <w:r>
        <w:rPr>
          <w:b/>
        </w:rPr>
        <w:t>осуществления муниципального контроля за использованием и сохранностью муниципального жилищного фонда Слободского сельского поселения</w:t>
      </w:r>
    </w:p>
    <w:p w:rsidR="00D35BD6" w:rsidRDefault="00D35BD6" w:rsidP="00D35BD6">
      <w:pPr>
        <w:rPr>
          <w:b/>
        </w:rPr>
      </w:pPr>
    </w:p>
    <w:p w:rsidR="00D35BD6" w:rsidRDefault="00D35BD6" w:rsidP="00672B06">
      <w:pPr>
        <w:numPr>
          <w:ilvl w:val="0"/>
          <w:numId w:val="29"/>
        </w:numPr>
        <w:ind w:left="0" w:firstLine="705"/>
        <w:jc w:val="both"/>
      </w:pPr>
      <w:r>
        <w:t xml:space="preserve">Настоящий Порядок определяет орган </w:t>
      </w:r>
      <w:r w:rsidR="00C3013C">
        <w:t>Администрации</w:t>
      </w:r>
      <w:r>
        <w:t xml:space="preserve"> Слободского сельского поселения, уполномоченный на осуществление </w:t>
      </w:r>
      <w:r w:rsidR="00C3013C">
        <w:t>муниципального</w:t>
      </w:r>
      <w:r>
        <w:t xml:space="preserve"> контроля за использованием и сохранностью </w:t>
      </w:r>
      <w:r w:rsidR="00C3013C">
        <w:t>муниципального</w:t>
      </w:r>
      <w:r>
        <w:t xml:space="preserve"> жилищного фонда (далее- муниципальный контроль), его организационную структуру, полномочия, функции и порядок деятельности, перечень должностных лиц, уполномоченных</w:t>
      </w:r>
      <w:r w:rsidR="00672B06">
        <w:t xml:space="preserve"> на осуществление муниципального контроля.</w:t>
      </w:r>
    </w:p>
    <w:p w:rsidR="00672B06" w:rsidRDefault="00672B06" w:rsidP="00BB046F">
      <w:pPr>
        <w:ind w:firstLine="705"/>
        <w:jc w:val="both"/>
      </w:pPr>
      <w:r>
        <w:t>В указанном Порядке используются следующие понятия:</w:t>
      </w:r>
    </w:p>
    <w:p w:rsidR="00672B06" w:rsidRDefault="00BB046F" w:rsidP="00BB046F">
      <w:pPr>
        <w:ind w:firstLine="705"/>
        <w:jc w:val="both"/>
      </w:pPr>
      <w:r>
        <w:t>1.1. М</w:t>
      </w:r>
      <w:r w:rsidR="00672B06">
        <w:t>униципальный жилищный ф</w:t>
      </w:r>
      <w:r>
        <w:t xml:space="preserve">онд- совокупность жилых помещений, </w:t>
      </w:r>
      <w:r w:rsidR="00C3013C">
        <w:t>принадлежащих</w:t>
      </w:r>
      <w:r>
        <w:t xml:space="preserve"> на праве </w:t>
      </w:r>
      <w:r w:rsidR="00C3013C">
        <w:t>собственности</w:t>
      </w:r>
      <w:r>
        <w:t xml:space="preserve"> муниципальным образованиям;</w:t>
      </w:r>
    </w:p>
    <w:p w:rsidR="00BB046F" w:rsidRDefault="00BB046F" w:rsidP="00BB046F">
      <w:pPr>
        <w:ind w:firstLine="705"/>
        <w:jc w:val="both"/>
      </w:pPr>
      <w:r>
        <w:t xml:space="preserve">1.2. </w:t>
      </w:r>
      <w:r w:rsidR="00C3013C">
        <w:t>Муниципальный жилищный контроль-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законом Ярославской области в области жилищных отношений, а также муниципальными правовыми актами.</w:t>
      </w:r>
    </w:p>
    <w:p w:rsidR="00BB046F" w:rsidRDefault="00BB046F" w:rsidP="00BB046F">
      <w:pPr>
        <w:ind w:firstLine="705"/>
        <w:jc w:val="both"/>
      </w:pPr>
      <w:r>
        <w:t xml:space="preserve">2. Муниципальный контроль осуществляется Комиссией по муниципальному контролю за использованием и сохранностью муниципального жилищного фонда (далее- орган контроля). Перечень должностных лиц органа муниципального жилищного контроля, являющихся </w:t>
      </w:r>
      <w:r w:rsidR="00C3013C">
        <w:t>муниципальными</w:t>
      </w:r>
      <w:r>
        <w:t xml:space="preserve"> жилищными инспекторами, утверждается муниципальным правовым актом.</w:t>
      </w:r>
    </w:p>
    <w:p w:rsidR="001001F5" w:rsidRDefault="00BB046F" w:rsidP="00BB046F">
      <w:pPr>
        <w:ind w:firstLine="705"/>
        <w:jc w:val="both"/>
      </w:pPr>
      <w:r>
        <w:t>3. Муниципальный контроль осуществляется органом контроля в соответствии с Федеральным законом «О защите прав юридических</w:t>
      </w:r>
      <w:r w:rsidR="001001F5">
        <w:t xml:space="preserve"> лиц и индивидуальных предпринимателей при осуществлении государственного контроля (надзора) и муниципального контроля».</w:t>
      </w:r>
    </w:p>
    <w:p w:rsidR="00844EE8" w:rsidRDefault="001001F5" w:rsidP="00BB046F">
      <w:pPr>
        <w:ind w:firstLine="705"/>
        <w:jc w:val="both"/>
      </w:pPr>
      <w:r>
        <w:t xml:space="preserve">4. Предметом муниципального контроля является соблюдение юридическими лицами, индивидуальными предпринимателями, нанимателями и собственниками жилых помещений требований, установленных федеральными законами и </w:t>
      </w:r>
      <w:r w:rsidR="00C3013C">
        <w:t>принимаемыми</w:t>
      </w:r>
      <w:r>
        <w:t xml:space="preserve"> в соответствии с ними иными нормативными правовыми актами Российской Федерации, законами и иными нормативными правовыми актами Ярославской </w:t>
      </w:r>
      <w:r w:rsidR="00C3013C">
        <w:t>области</w:t>
      </w:r>
      <w:r>
        <w:t xml:space="preserve">, муниципальными правовыми актами (далее- обязательные требования), при осуществлении управления </w:t>
      </w:r>
      <w:r w:rsidR="00C3013C">
        <w:t>многоквартирными</w:t>
      </w:r>
      <w:r>
        <w:t xml:space="preserve"> жилыми домами, соблюдение нанимателями и собственниками жилых помещений правил содержания общего имущества в многоквартирном доме.</w:t>
      </w:r>
    </w:p>
    <w:p w:rsidR="00844EE8" w:rsidRDefault="00844EE8" w:rsidP="00BB046F">
      <w:pPr>
        <w:ind w:firstLine="705"/>
        <w:jc w:val="both"/>
      </w:pPr>
      <w:r>
        <w:t xml:space="preserve">5. При осуществлении муниципального контроля предметом плановых проверок является соблюдение юридическими лицами, индивидуальными предпринимателями, нанимателями и собственниками жилых помещений, если все жилые и (или) нежилые помещения в многоквартирном доме либо их часть находятся в муниципальной собственности, </w:t>
      </w:r>
      <w:r w:rsidR="00C3013C">
        <w:t>обязательных</w:t>
      </w:r>
      <w:r>
        <w:t xml:space="preserve"> требований:</w:t>
      </w:r>
    </w:p>
    <w:p w:rsidR="00844EE8" w:rsidRDefault="00844EE8" w:rsidP="00BB046F">
      <w:pPr>
        <w:ind w:firstLine="705"/>
        <w:jc w:val="both"/>
      </w:pPr>
      <w:r>
        <w:lastRenderedPageBreak/>
        <w:t>- норм и правил содержания, использования и сохранности жилищного фонда, придомовых территории, малых архитектурных форм, расположенных на придомовых территориях, в том числе детского игрового оборудования;</w:t>
      </w:r>
    </w:p>
    <w:p w:rsidR="00844EE8" w:rsidRDefault="00844EE8" w:rsidP="00BB046F">
      <w:pPr>
        <w:ind w:firstLine="705"/>
        <w:jc w:val="both"/>
      </w:pPr>
      <w:r>
        <w:t>- требований по использованию и эксплуатации жилых помещений и общедомового имущества в соответствии с их назначением;</w:t>
      </w:r>
    </w:p>
    <w:p w:rsidR="00844EE8" w:rsidRDefault="00844EE8" w:rsidP="00BB046F">
      <w:pPr>
        <w:ind w:firstLine="705"/>
        <w:jc w:val="both"/>
      </w:pPr>
      <w:r>
        <w:t>- выполнение мероприятий по обеспечению безопасности, предотвращения возможного причинения вреда здоровью граждан, возможного возникновения чрезвычайных ситуаций;</w:t>
      </w:r>
    </w:p>
    <w:p w:rsidR="00835A13" w:rsidRDefault="00844EE8" w:rsidP="00BB046F">
      <w:pPr>
        <w:ind w:firstLine="705"/>
        <w:jc w:val="both"/>
      </w:pPr>
      <w:r>
        <w:t xml:space="preserve">- соблюдение требований нормативно- правовых актов в части технического состояния и технического обслуживания жилищного фонда и его инженерного и иного </w:t>
      </w:r>
      <w:r w:rsidR="00C3013C">
        <w:t>оборудования</w:t>
      </w:r>
      <w:r>
        <w:t>, своевременным выполнением работ по содержанию и ремонту, приведение оборудования в соответствие с действующими нормативно- техническими и проектными документами;</w:t>
      </w:r>
    </w:p>
    <w:p w:rsidR="00835A13" w:rsidRDefault="00835A13" w:rsidP="00BB046F">
      <w:pPr>
        <w:ind w:firstLine="705"/>
        <w:jc w:val="both"/>
      </w:pPr>
      <w:r>
        <w:t xml:space="preserve">- соблюдение требований по осуществлению </w:t>
      </w:r>
      <w:r w:rsidR="00C3013C">
        <w:t>мероприятий</w:t>
      </w:r>
      <w:r>
        <w:t xml:space="preserve"> по подготовке жилищного фонда и объектов коммунального назначения к сезонной эксплуатации;</w:t>
      </w:r>
    </w:p>
    <w:p w:rsidR="00835A13" w:rsidRDefault="00835A13" w:rsidP="00BB046F">
      <w:pPr>
        <w:ind w:firstLine="705"/>
        <w:jc w:val="both"/>
      </w:pPr>
      <w:r>
        <w:t xml:space="preserve">- соблюдение правил пользования местами общего </w:t>
      </w:r>
      <w:r w:rsidR="00C3013C">
        <w:t>пользования</w:t>
      </w:r>
      <w:r>
        <w:t>;</w:t>
      </w:r>
    </w:p>
    <w:p w:rsidR="00835A13" w:rsidRDefault="00835A13" w:rsidP="00BB046F">
      <w:pPr>
        <w:ind w:firstLine="705"/>
        <w:jc w:val="both"/>
      </w:pPr>
      <w:r>
        <w:t>- соблюдение технического состояния мест общего пользования;</w:t>
      </w:r>
    </w:p>
    <w:p w:rsidR="00835A13" w:rsidRDefault="00835A13" w:rsidP="00BB046F">
      <w:pPr>
        <w:ind w:firstLine="705"/>
        <w:jc w:val="both"/>
      </w:pPr>
      <w:r>
        <w:t>- соблюдение нормативных показателей предоставления потребителю коммунальных услуг, отвечающих требованиям федеральных стандартов;</w:t>
      </w:r>
    </w:p>
    <w:p w:rsidR="00835A13" w:rsidRDefault="00835A13" w:rsidP="00BB046F">
      <w:pPr>
        <w:ind w:firstLine="705"/>
        <w:jc w:val="both"/>
      </w:pPr>
      <w:r>
        <w:t xml:space="preserve">- иных требований, установленных в отношении </w:t>
      </w:r>
      <w:r w:rsidR="00C3013C">
        <w:t>муниципального</w:t>
      </w:r>
      <w:r>
        <w:t xml:space="preserve"> жилищного фонда федеральными законами и законом Ярославской области в области жилищных отношений, а также муниципальными правовыми актами.</w:t>
      </w:r>
    </w:p>
    <w:p w:rsidR="001D4725" w:rsidRDefault="00835A13" w:rsidP="00BB046F">
      <w:pPr>
        <w:ind w:firstLine="705"/>
        <w:jc w:val="both"/>
      </w:pPr>
      <w:r>
        <w:t xml:space="preserve">6. Плановые проверки в отношении юридических лиц и индивидуальных предпринимателей проводятся на основании </w:t>
      </w:r>
      <w:r w:rsidR="00C3013C">
        <w:t>разрабатываемых</w:t>
      </w:r>
      <w:r>
        <w:t xml:space="preserve"> органом муниципального контроля в соответствии с его полномочиями ежегодных планов, которые утверждаются в порядке, предусмотренном ст. 9 Федерального закона «О защите прав юридических лиц и </w:t>
      </w:r>
      <w:r w:rsidR="001D4725">
        <w:t xml:space="preserve">индивидуальных предпринимателей при осуществлении </w:t>
      </w:r>
      <w:r w:rsidR="00C3013C">
        <w:t>государственного</w:t>
      </w:r>
      <w:r w:rsidR="001D4725">
        <w:t xml:space="preserve"> контроля (надзора) и муниципального контроля».</w:t>
      </w:r>
    </w:p>
    <w:p w:rsidR="001D4725" w:rsidRDefault="001D4725" w:rsidP="00BB046F">
      <w:pPr>
        <w:ind w:firstLine="705"/>
        <w:jc w:val="both"/>
      </w:pPr>
      <w:r>
        <w:t>Плановые проверки проводятся не чаще, чем один раз в три года.</w:t>
      </w:r>
    </w:p>
    <w:p w:rsidR="001D4725" w:rsidRDefault="001D4725" w:rsidP="00BB046F">
      <w:pPr>
        <w:ind w:firstLine="705"/>
        <w:jc w:val="both"/>
      </w:pPr>
      <w:r>
        <w:t xml:space="preserve">Основанием для включения плановой проверки в отношении юридических лиц и индивидуальных предпринимателей ежегодный план </w:t>
      </w:r>
      <w:r w:rsidR="00C3013C">
        <w:t>проведения</w:t>
      </w:r>
      <w:r>
        <w:t xml:space="preserve"> плановых проверок является истечение трех лет со дня:</w:t>
      </w:r>
    </w:p>
    <w:p w:rsidR="001D4725" w:rsidRDefault="001D4725" w:rsidP="001D4725">
      <w:pPr>
        <w:numPr>
          <w:ilvl w:val="0"/>
          <w:numId w:val="30"/>
        </w:numPr>
        <w:ind w:left="426"/>
        <w:jc w:val="both"/>
      </w:pPr>
      <w:r>
        <w:t>государственной регистрации юридического лица, индивидуального предпринимателя;</w:t>
      </w:r>
    </w:p>
    <w:p w:rsidR="001D4725" w:rsidRDefault="001D4725" w:rsidP="001D4725">
      <w:pPr>
        <w:numPr>
          <w:ilvl w:val="0"/>
          <w:numId w:val="30"/>
        </w:numPr>
        <w:ind w:left="426"/>
        <w:jc w:val="both"/>
      </w:pPr>
      <w:r>
        <w:t>окончания проведения последней плановой проверки юридического лица, индивидуального предпринимателя;</w:t>
      </w:r>
    </w:p>
    <w:p w:rsidR="00DD20E8" w:rsidRDefault="001D4725" w:rsidP="001D4725">
      <w:pPr>
        <w:numPr>
          <w:ilvl w:val="0"/>
          <w:numId w:val="30"/>
        </w:numPr>
        <w:ind w:left="426"/>
        <w:jc w:val="both"/>
      </w:pPr>
      <w: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</w:t>
      </w:r>
      <w:r w:rsidR="00DD20E8">
        <w:t xml:space="preserve">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DD20E8" w:rsidRDefault="00DD20E8" w:rsidP="00DD20E8">
      <w:pPr>
        <w:ind w:firstLine="708"/>
        <w:jc w:val="both"/>
      </w:pPr>
      <w:r>
        <w:t>7. Основания проведения внеплановых проверок в отношении юридических лиц и индивидуальных предпринимателей:</w:t>
      </w:r>
    </w:p>
    <w:p w:rsidR="00BF70D8" w:rsidRDefault="00DD20E8" w:rsidP="00DD20E8">
      <w:pPr>
        <w:ind w:firstLine="708"/>
        <w:jc w:val="both"/>
      </w:pPr>
      <w:r>
        <w:lastRenderedPageBreak/>
        <w:t>1) Поступление в орган муниципального жилищного контроля обращений</w:t>
      </w:r>
      <w:r w:rsidR="007A4264">
        <w:t xml:space="preserve">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</w:t>
      </w:r>
      <w:r w:rsidR="000C09FF">
        <w:t xml:space="preserve"> о создании товарищества собственников </w:t>
      </w:r>
      <w:r w:rsidR="007A4264">
        <w:t>жилья, Уставу товарищества</w:t>
      </w:r>
      <w:r w:rsidR="000C09FF">
        <w:t xml:space="preserve"> </w:t>
      </w:r>
      <w:r w:rsidR="00C3013C">
        <w:t>собственников</w:t>
      </w:r>
      <w:r w:rsidR="000C09FF">
        <w:t xml:space="preserve"> жилья и внесенным в него изменениям, порядку принятия собственниками помещений в многоквартирном доме</w:t>
      </w:r>
      <w:r w:rsidR="00BF70D8">
        <w:t xml:space="preserve">, </w:t>
      </w:r>
      <w:r w:rsidR="000C09FF">
        <w:t>решения о выборе управляющей организации в целях заключения с такой организацией договора управления</w:t>
      </w:r>
      <w:r>
        <w:t xml:space="preserve"> </w:t>
      </w:r>
      <w:r w:rsidR="00BF70D8">
        <w:t>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BF70D8" w:rsidRDefault="00BF70D8" w:rsidP="00DD20E8">
      <w:pPr>
        <w:ind w:firstLine="708"/>
        <w:jc w:val="both"/>
      </w:pPr>
      <w:r>
        <w:t xml:space="preserve">2) Истечение срока исполнения юридическим лицом, индивидуальным предпринимателем ранее выданного </w:t>
      </w:r>
      <w:r w:rsidR="00C3013C">
        <w:t>предписания</w:t>
      </w:r>
      <w:r>
        <w:t xml:space="preserve">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BF70D8" w:rsidRDefault="00BF70D8" w:rsidP="00DD20E8">
      <w:pPr>
        <w:ind w:firstLine="708"/>
        <w:jc w:val="both"/>
      </w:pPr>
      <w:r>
        <w:t xml:space="preserve">3) Поступление в органы государственного контроля (надзора), органы муниципального контроля обращений и заявлений </w:t>
      </w:r>
      <w:r w:rsidR="00C3013C">
        <w:t>граждан</w:t>
      </w:r>
      <w:r>
        <w:t>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F70D8" w:rsidRDefault="00BF70D8" w:rsidP="00DD20E8">
      <w:pPr>
        <w:ind w:firstLine="708"/>
        <w:jc w:val="both"/>
      </w:pPr>
      <w:r>
        <w:tab/>
        <w:t xml:space="preserve">а) возникновение угрозы причинения вреда жизни, здоровью граждан, а также угрозы чрезвычайных ситуаций природного и </w:t>
      </w:r>
      <w:r w:rsidR="00C3013C">
        <w:t>техногенного</w:t>
      </w:r>
      <w:r>
        <w:t xml:space="preserve"> характера;</w:t>
      </w:r>
    </w:p>
    <w:p w:rsidR="0090358B" w:rsidRDefault="00BF70D8" w:rsidP="00DD20E8">
      <w:pPr>
        <w:ind w:firstLine="708"/>
        <w:jc w:val="both"/>
      </w:pPr>
      <w:r>
        <w:tab/>
        <w:t>б) причинение вреда жизни, здоровью граждан, а также возникновение чрезвычайных ситуаций</w:t>
      </w:r>
      <w:r w:rsidR="0090358B">
        <w:t xml:space="preserve"> природного и техногенного характера;</w:t>
      </w:r>
    </w:p>
    <w:p w:rsidR="0090358B" w:rsidRDefault="0090358B" w:rsidP="00DD20E8">
      <w:pPr>
        <w:ind w:firstLine="708"/>
        <w:jc w:val="both"/>
      </w:pPr>
      <w:r>
        <w:tab/>
        <w:t>в) нарушение прав потребителей (в случае обращения граждан, права которых нарушены).</w:t>
      </w:r>
    </w:p>
    <w:p w:rsidR="00CB50AF" w:rsidRDefault="00CB50AF" w:rsidP="00DD20E8">
      <w:pPr>
        <w:ind w:firstLine="708"/>
        <w:jc w:val="both"/>
      </w:pPr>
      <w:r>
        <w:t xml:space="preserve">8. Внеплановая проверка проводится в форме документарной проверки и (или) выездной проверки в порядке, установленном статьями 11 и 12 Федерального закона «О </w:t>
      </w:r>
      <w:r w:rsidR="00C3013C">
        <w:t>защите</w:t>
      </w:r>
      <w:r>
        <w:t xml:space="preserve"> </w:t>
      </w:r>
      <w:r w:rsidR="00C3013C">
        <w:t>юридических</w:t>
      </w:r>
      <w:r>
        <w:t xml:space="preserve"> лиц и индивидуальных предпринимателей при осуществлении государственного контроля (надзора) и муниципального контроля».</w:t>
      </w:r>
    </w:p>
    <w:p w:rsidR="00CB50AF" w:rsidRDefault="00CB50AF" w:rsidP="00DD20E8">
      <w:pPr>
        <w:ind w:firstLine="708"/>
        <w:jc w:val="both"/>
      </w:pPr>
      <w:r>
        <w:t>9. Внеплановая выездная проверка юридических лиц, индивидуальных предпринимателей проводится по основаниям, указанным в подпунктах «а» и «б» пп. 3 п. 7 настоящего Порядка, органами муниципального контроля после согласования с Угличской межрайонной прокуратурой по месту осуществления деятельности юридического лица, индивидуального предпринимателя.</w:t>
      </w:r>
    </w:p>
    <w:p w:rsidR="00CB50AF" w:rsidRDefault="00CB50AF" w:rsidP="00DD20E8">
      <w:pPr>
        <w:ind w:firstLine="708"/>
        <w:jc w:val="both"/>
      </w:pPr>
      <w:r>
        <w:t>10. В ходе проверки проводятся следующие мероприятия:</w:t>
      </w:r>
    </w:p>
    <w:p w:rsidR="00CB50AF" w:rsidRDefault="00CB50AF" w:rsidP="00DD20E8">
      <w:pPr>
        <w:ind w:firstLine="708"/>
        <w:jc w:val="both"/>
      </w:pPr>
      <w:r>
        <w:t xml:space="preserve">- </w:t>
      </w:r>
      <w:r w:rsidR="00C3013C">
        <w:t>комиссионная</w:t>
      </w:r>
      <w:r>
        <w:t xml:space="preserve"> выездная проверка соблюдения обязательных требований, указанных в пункте 5 настоящего Порядка;</w:t>
      </w:r>
    </w:p>
    <w:p w:rsidR="00CB50AF" w:rsidRDefault="00CB50AF" w:rsidP="00DD20E8">
      <w:pPr>
        <w:ind w:firstLine="708"/>
        <w:jc w:val="both"/>
      </w:pPr>
      <w:r>
        <w:t>- обследование общедомового имущества, муниципального жилья (свободного и находящегося в найме) на предмет их соответствия нормативно- правовым актам, требованиям федеральных стандартов;</w:t>
      </w:r>
    </w:p>
    <w:p w:rsidR="00CB50AF" w:rsidRDefault="00CB50AF" w:rsidP="00DD20E8">
      <w:pPr>
        <w:ind w:firstLine="708"/>
        <w:jc w:val="both"/>
      </w:pPr>
      <w:r>
        <w:lastRenderedPageBreak/>
        <w:t xml:space="preserve">- запрос необходимых </w:t>
      </w:r>
      <w:r w:rsidR="00C3013C">
        <w:t>документов</w:t>
      </w:r>
      <w:r>
        <w:t xml:space="preserve"> у юридических лиц, индивидуальных предпринимателей, нанимателей и собственников жилья, в рамках проводимой проверки;</w:t>
      </w:r>
    </w:p>
    <w:p w:rsidR="009160EF" w:rsidRDefault="00CB50AF" w:rsidP="00DD20E8">
      <w:pPr>
        <w:ind w:firstLine="708"/>
        <w:jc w:val="both"/>
      </w:pPr>
      <w:r>
        <w:t xml:space="preserve">- составление </w:t>
      </w:r>
      <w:r w:rsidR="00C3013C">
        <w:t>акта</w:t>
      </w:r>
      <w:r>
        <w:t xml:space="preserve"> по итогам проведенной проверки</w:t>
      </w:r>
      <w:r w:rsidR="009160EF">
        <w:t xml:space="preserve"> в двух экземплярах;</w:t>
      </w:r>
    </w:p>
    <w:p w:rsidR="009160EF" w:rsidRDefault="009160EF" w:rsidP="00DD20E8">
      <w:pPr>
        <w:ind w:firstLine="708"/>
        <w:jc w:val="both"/>
      </w:pPr>
      <w:r>
        <w:t>- в случае выявления при проведении проверки нарушений, выдача органами муниципального контроля предписания на устранение выявленных нарушений с указанием сроков их устранения.</w:t>
      </w:r>
    </w:p>
    <w:p w:rsidR="009160EF" w:rsidRDefault="009160EF" w:rsidP="00DD20E8">
      <w:pPr>
        <w:ind w:firstLine="708"/>
        <w:jc w:val="both"/>
      </w:pPr>
      <w:r>
        <w:t>11. К должностным лицам органа контроля, которые могут быть уполномочены на проведение проверки, относятся председатель комиссии по муниципальному контролю за использованием и сохранностью муниципального жилищного фонда, заместитель председателя, члены комиссии. Указанные должностные лица назначаются распоряжением Главы Администрации Слободского сельского поселения.</w:t>
      </w:r>
    </w:p>
    <w:p w:rsidR="009160EF" w:rsidRDefault="009160EF" w:rsidP="00DD20E8">
      <w:pPr>
        <w:ind w:firstLine="708"/>
        <w:jc w:val="both"/>
      </w:pPr>
      <w:r>
        <w:t xml:space="preserve">12. К проведению мероприятий по муниципальному контролю привлекаются эксперты и </w:t>
      </w:r>
      <w:r w:rsidR="00C3013C">
        <w:t>экспертные</w:t>
      </w:r>
      <w:r>
        <w:t xml:space="preserve"> организации, аккредитованные в порядке, установленном Правительством Российской Федерации, на основании распорядительного акта органа контроля и в соответствии с заключенными с ними гражданско- правовыми договорами.</w:t>
      </w:r>
    </w:p>
    <w:p w:rsidR="009211CB" w:rsidRDefault="009160EF" w:rsidP="00DD20E8">
      <w:pPr>
        <w:ind w:firstLine="708"/>
        <w:jc w:val="both"/>
      </w:pPr>
      <w:r>
        <w:t>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организаций, аккредитованных на соответствующий вид деятельности</w:t>
      </w:r>
      <w:r w:rsidR="00DB0054">
        <w:t xml:space="preserve"> по муниципальному контролю. Отбор экспертов и экспертных организаций для привлечения их к проведению мероприятий по муниципальному контролю осуществляется в соответствии с </w:t>
      </w:r>
      <w:r w:rsidR="009211CB">
        <w:t>критериями отбора, установленными органом контроля.</w:t>
      </w:r>
    </w:p>
    <w:p w:rsidR="009211CB" w:rsidRDefault="009211CB" w:rsidP="00DD20E8">
      <w:pPr>
        <w:ind w:firstLine="708"/>
        <w:jc w:val="both"/>
      </w:pPr>
      <w:r>
        <w:t xml:space="preserve">В соответствии с условиями гражданско- правового договора, заключенного с экспертом, эксперту выплачивается </w:t>
      </w:r>
      <w:r w:rsidR="00C3013C">
        <w:t>вознаграждение</w:t>
      </w:r>
      <w:r>
        <w:t xml:space="preserve"> и возмещаются </w:t>
      </w:r>
      <w:r w:rsidR="00C3013C">
        <w:t>расходы</w:t>
      </w:r>
      <w:r>
        <w:t xml:space="preserve"> по проезду до места проведения мероприятий по муниципальному контролю, и обратно до места </w:t>
      </w:r>
      <w:r w:rsidR="00C3013C">
        <w:t>жительства</w:t>
      </w:r>
      <w:r>
        <w:t xml:space="preserve"> эксперта, а также расходы по найму жилого помещения за период проживания вне постоянного места жительства в связи с проведением мероприятий по контролю.</w:t>
      </w:r>
    </w:p>
    <w:p w:rsidR="00DA3201" w:rsidRDefault="009211CB" w:rsidP="00DD20E8">
      <w:pPr>
        <w:ind w:firstLine="708"/>
        <w:jc w:val="both"/>
      </w:pPr>
      <w:r>
        <w:t>13. Лица, уполномоченные</w:t>
      </w:r>
      <w:r w:rsidR="00DA3201">
        <w:t xml:space="preserve"> на проведение проверки с целью </w:t>
      </w:r>
      <w:r w:rsidR="00C3013C">
        <w:t>проведения</w:t>
      </w:r>
      <w:r w:rsidR="00DA3201">
        <w:t xml:space="preserve"> мероприятий по муниципальному контролю, имеют право:</w:t>
      </w:r>
    </w:p>
    <w:p w:rsidR="00DA3201" w:rsidRDefault="00DA3201" w:rsidP="00DD20E8">
      <w:pPr>
        <w:ind w:firstLine="708"/>
        <w:jc w:val="both"/>
      </w:pPr>
      <w:r>
        <w:t>1) проводить проверки;</w:t>
      </w:r>
    </w:p>
    <w:p w:rsidR="00DA3201" w:rsidRDefault="00DA3201" w:rsidP="00DD20E8">
      <w:pPr>
        <w:ind w:firstLine="708"/>
        <w:jc w:val="both"/>
      </w:pPr>
      <w:r>
        <w:t>2) выдавать предписания юридическому лицу, индивидуальному предпринимателю об устранении выявленных нарушений с указанием сроков их устранения;</w:t>
      </w:r>
    </w:p>
    <w:p w:rsidR="00DA3201" w:rsidRDefault="00DA3201" w:rsidP="00DD20E8">
      <w:pPr>
        <w:ind w:firstLine="708"/>
        <w:jc w:val="both"/>
      </w:pPr>
      <w:r>
        <w:t>3) получать от юридических лиц, индивидуальных предпринимателей необходимые для рассмотрения в ходе проведения проверки документы, и материалы по вопросам, подлежащим проверке, а также устные и письменные объяснения уполномоченных должностных лиц органа управления, организации, иных работников органа управления  или организации по вопросам, подлежащим  проверке.</w:t>
      </w:r>
    </w:p>
    <w:p w:rsidR="00DA3201" w:rsidRDefault="00DA3201" w:rsidP="00DD20E8">
      <w:pPr>
        <w:ind w:firstLine="708"/>
        <w:jc w:val="both"/>
      </w:pPr>
      <w:r>
        <w:t>14. Лица, уполномоченные на проведение проверки, обязаны:</w:t>
      </w:r>
    </w:p>
    <w:p w:rsidR="00DA3201" w:rsidRDefault="00DA3201" w:rsidP="00DD20E8">
      <w:pPr>
        <w:ind w:firstLine="708"/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</w:t>
      </w:r>
      <w:r>
        <w:lastRenderedPageBreak/>
        <w:t>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DA3201" w:rsidRDefault="00DA3201" w:rsidP="00DD20E8">
      <w:pPr>
        <w:ind w:firstLine="708"/>
        <w:jc w:val="both"/>
      </w:pPr>
      <w:r>
        <w:t>2) соблюдать законодательство Российской Федерации, права и законные интересы юридического лица, индивидуального предпринимателя, нанимателя и собственника жилого помещения, проверка которых проводится;</w:t>
      </w:r>
    </w:p>
    <w:p w:rsidR="00167407" w:rsidRDefault="00DA3201" w:rsidP="00DD20E8">
      <w:pPr>
        <w:ind w:firstLine="708"/>
        <w:jc w:val="both"/>
      </w:pPr>
      <w:r>
        <w:t>3) проводить проверку на основании распоряжения или приказа руководителя, заместителя</w:t>
      </w:r>
      <w:r w:rsidR="00167407">
        <w:t xml:space="preserve"> руководителя </w:t>
      </w:r>
      <w:r w:rsidR="00C3013C">
        <w:t>органа</w:t>
      </w:r>
      <w:r w:rsidR="00167407">
        <w:t xml:space="preserve"> контроля о ее проведении в соответствии с ее назначением;</w:t>
      </w:r>
    </w:p>
    <w:p w:rsidR="00167407" w:rsidRDefault="00167407" w:rsidP="00DD20E8">
      <w:pPr>
        <w:ind w:firstLine="708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копии распоряжения или приказа руководителя, заместителя руководителя органа контроля;</w:t>
      </w:r>
    </w:p>
    <w:p w:rsidR="00167407" w:rsidRDefault="00167407" w:rsidP="00DD20E8">
      <w:pPr>
        <w:ind w:firstLine="708"/>
        <w:jc w:val="both"/>
      </w:pPr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67407" w:rsidRDefault="00167407" w:rsidP="00DD20E8">
      <w:pPr>
        <w:ind w:firstLine="708"/>
        <w:jc w:val="both"/>
      </w:pPr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67407" w:rsidRDefault="00167407" w:rsidP="00DD20E8">
      <w:pPr>
        <w:ind w:firstLine="708"/>
        <w:jc w:val="both"/>
      </w:pPr>
      <w: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F48E4" w:rsidRDefault="00C3013C" w:rsidP="00DD20E8">
      <w:pPr>
        <w:ind w:firstLine="708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F48E4" w:rsidRDefault="000F48E4" w:rsidP="00DD20E8">
      <w:pPr>
        <w:ind w:firstLine="708"/>
        <w:jc w:val="both"/>
      </w:pPr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F48E4" w:rsidRDefault="000F48E4" w:rsidP="00DD20E8">
      <w:pPr>
        <w:ind w:firstLine="708"/>
        <w:jc w:val="both"/>
      </w:pPr>
      <w:r>
        <w:t>10) соблюдать сроки проведения проверки, установленные ст. 13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8E4" w:rsidRDefault="000F48E4" w:rsidP="00DD20E8">
      <w:pPr>
        <w:ind w:firstLine="708"/>
        <w:jc w:val="both"/>
      </w:pPr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F48E4" w:rsidRDefault="00C3013C" w:rsidP="00DD20E8">
      <w:pPr>
        <w:ind w:firstLine="708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0F48E4" w:rsidRDefault="000F48E4" w:rsidP="00DD20E8">
      <w:pPr>
        <w:ind w:firstLine="708"/>
        <w:jc w:val="both"/>
      </w:pPr>
      <w:r>
        <w:t>13) осуществлять запись о проведенной проверке в журнале учета проверок;</w:t>
      </w:r>
    </w:p>
    <w:p w:rsidR="00255F0D" w:rsidRDefault="001B4D7A" w:rsidP="00DD20E8">
      <w:pPr>
        <w:ind w:firstLine="708"/>
        <w:jc w:val="both"/>
      </w:pPr>
      <w:r>
        <w:lastRenderedPageBreak/>
        <w:t xml:space="preserve">14) в случае выявления при </w:t>
      </w:r>
      <w:r w:rsidR="00C3013C">
        <w:t>проведении</w:t>
      </w:r>
      <w:r>
        <w:t xml:space="preserve"> проверки нарушений юридическим лицом, индивидуальным предпринимателем, нанимателем или собственником жилого помещения требований, установленных муниципальными правовыми актами</w:t>
      </w:r>
      <w:r w:rsidR="0050431B">
        <w:t>,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имуществу физических и юридических лиц,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55F0D" w:rsidRDefault="00255F0D" w:rsidP="00DD20E8">
      <w:pPr>
        <w:ind w:firstLine="708"/>
        <w:jc w:val="both"/>
      </w:pPr>
      <w:r>
        <w:t xml:space="preserve">15) </w:t>
      </w:r>
      <w:r w:rsidR="00C3013C">
        <w:t>принять</w:t>
      </w:r>
      <w:r>
        <w:t xml:space="preserve"> меры по контролю за устранением выявленных нарушений, их предупреждению, </w:t>
      </w:r>
      <w:r w:rsidR="00C3013C">
        <w:t>предотвращению</w:t>
      </w:r>
      <w:r>
        <w:t xml:space="preserve"> возможного причинения вреда жизни, здоровью граждан, предупреждению возникновения чрезвычайных </w:t>
      </w:r>
      <w:r w:rsidR="00C3013C">
        <w:t>ситуаций</w:t>
      </w:r>
      <w:r>
        <w:t xml:space="preserve"> природного и техногенного характера;</w:t>
      </w:r>
    </w:p>
    <w:p w:rsidR="003915C8" w:rsidRDefault="00255F0D" w:rsidP="00DD20E8">
      <w:pPr>
        <w:ind w:firstLine="708"/>
        <w:jc w:val="both"/>
      </w:pPr>
      <w:r>
        <w:t>16) в случае, если при проведении проверки установлено, что деятельность юридического лица, его филиала, представительства, структурного подразделения</w:t>
      </w:r>
      <w:r w:rsidR="003915C8">
        <w:t xml:space="preserve">, индивидуального предпринимателя, эксплуатация ими зданий, строений, сооружений, помещений, оборудования, подобных объектов, транспортных средств, выполняемые работы, предоставляемые услуги представляют непосредственную угрозу причинения вреда жизни, здоровью граждан, возникновения чрезвычайных </w:t>
      </w:r>
      <w:r w:rsidR="00C3013C">
        <w:t>ситуаций</w:t>
      </w:r>
      <w:r w:rsidR="003915C8">
        <w:t xml:space="preserve">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причинения;</w:t>
      </w:r>
    </w:p>
    <w:p w:rsidR="003915C8" w:rsidRDefault="003915C8" w:rsidP="00DD20E8">
      <w:pPr>
        <w:ind w:firstLine="708"/>
        <w:jc w:val="both"/>
      </w:pPr>
      <w:r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3915C8" w:rsidRDefault="003915C8" w:rsidP="00DD20E8">
      <w:pPr>
        <w:ind w:firstLine="708"/>
        <w:jc w:val="both"/>
      </w:pPr>
      <w:r>
        <w:t xml:space="preserve">15. Результаты проверки оформляются актом проверки, к которому </w:t>
      </w:r>
      <w:r w:rsidR="00C3013C">
        <w:t>прилагаются</w:t>
      </w:r>
      <w:r>
        <w:t xml:space="preserve"> экспертные заключения, подготовленные экспертами и представителями экспертных организаций, принимавшими участие в проверке. На основании акта проверки и экспертных заключений составляется отчет о проведении проверки, который утверждается руководителем (заместителем </w:t>
      </w:r>
      <w:r w:rsidR="00C3013C">
        <w:t>руководителя</w:t>
      </w:r>
      <w:r>
        <w:t xml:space="preserve">) органа контроля. В </w:t>
      </w:r>
      <w:r w:rsidR="00C3013C">
        <w:t>отчете</w:t>
      </w:r>
      <w:r>
        <w:t xml:space="preserve">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EE2314" w:rsidRDefault="003915C8" w:rsidP="00DD20E8">
      <w:pPr>
        <w:ind w:firstLine="708"/>
        <w:jc w:val="both"/>
      </w:pPr>
      <w:r>
        <w:t xml:space="preserve">16. По результатам проверки орган контроля принимает меры, предусмотренные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</w:t>
      </w:r>
      <w:r w:rsidR="00C3013C">
        <w:t>федеральными</w:t>
      </w:r>
      <w:r>
        <w:t xml:space="preserve"> законами.</w:t>
      </w:r>
    </w:p>
    <w:p w:rsidR="00EE2314" w:rsidRDefault="00EE2314" w:rsidP="00DD20E8">
      <w:pPr>
        <w:ind w:firstLine="708"/>
        <w:jc w:val="both"/>
      </w:pPr>
      <w:r>
        <w:t>17. При организации и осуществлении муниципального жилищного контроля орган контроля взаимодействует с уполномоченными органами исполнительной власти Ярославской области, осуществляющими региональный государственный жилищный надзор, в порядке, установленном законом Ярославской области.</w:t>
      </w:r>
    </w:p>
    <w:p w:rsidR="00BB046F" w:rsidRPr="00D35BD6" w:rsidRDefault="00EE2314" w:rsidP="00DD20E8">
      <w:pPr>
        <w:ind w:firstLine="708"/>
        <w:jc w:val="both"/>
      </w:pPr>
      <w:r>
        <w:t xml:space="preserve">18.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</w:t>
      </w:r>
      <w:r>
        <w:lastRenderedPageBreak/>
        <w:t>осуществления муниципального контроля, разрабатываемыми и утверждаемыми в установленном порядке Администрацией Слободского сельского поселения.</w:t>
      </w:r>
      <w:r w:rsidR="001001F5">
        <w:t xml:space="preserve"> </w:t>
      </w:r>
      <w:r w:rsidR="00BB046F">
        <w:t xml:space="preserve"> </w:t>
      </w:r>
    </w:p>
    <w:sectPr w:rsidR="00BB046F" w:rsidRPr="00D35BD6" w:rsidSect="00D35BD6">
      <w:headerReference w:type="even" r:id="rId8"/>
      <w:headerReference w:type="default" r:id="rId9"/>
      <w:pgSz w:w="11909" w:h="16834"/>
      <w:pgMar w:top="624" w:right="427" w:bottom="624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92" w:rsidRDefault="00D81A92">
      <w:r>
        <w:separator/>
      </w:r>
    </w:p>
  </w:endnote>
  <w:endnote w:type="continuationSeparator" w:id="1">
    <w:p w:rsidR="00D81A92" w:rsidRDefault="00D8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92" w:rsidRDefault="00D81A92">
      <w:r>
        <w:separator/>
      </w:r>
    </w:p>
  </w:footnote>
  <w:footnote w:type="continuationSeparator" w:id="1">
    <w:p w:rsidR="00D81A92" w:rsidRDefault="00D81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2" w:rsidRDefault="0047502E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52" w:rsidRDefault="008C6D52" w:rsidP="00A210E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2" w:rsidRPr="00232D50" w:rsidRDefault="0047502E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="008C6D52"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2B65BB">
      <w:rPr>
        <w:rStyle w:val="a8"/>
        <w:noProof/>
        <w:sz w:val="20"/>
      </w:rPr>
      <w:t>2</w:t>
    </w:r>
    <w:r w:rsidRPr="00232D50">
      <w:rPr>
        <w:rStyle w:val="a8"/>
        <w:sz w:val="20"/>
      </w:rPr>
      <w:fldChar w:fldCharType="end"/>
    </w:r>
  </w:p>
  <w:p w:rsidR="008C6D52" w:rsidRDefault="008C6D52" w:rsidP="00A210E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1E5F5DE9"/>
    <w:multiLevelType w:val="hybridMultilevel"/>
    <w:tmpl w:val="57B4F41C"/>
    <w:lvl w:ilvl="0" w:tplc="DC80A3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7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1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F0A21"/>
    <w:multiLevelType w:val="hybridMultilevel"/>
    <w:tmpl w:val="A3207BFC"/>
    <w:lvl w:ilvl="0" w:tplc="125A8A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2363F54">
      <w:numFmt w:val="none"/>
      <w:lvlText w:val=""/>
      <w:lvlJc w:val="left"/>
      <w:pPr>
        <w:tabs>
          <w:tab w:val="num" w:pos="360"/>
        </w:tabs>
      </w:pPr>
    </w:lvl>
    <w:lvl w:ilvl="2" w:tplc="0A58519C">
      <w:numFmt w:val="none"/>
      <w:lvlText w:val=""/>
      <w:lvlJc w:val="left"/>
      <w:pPr>
        <w:tabs>
          <w:tab w:val="num" w:pos="360"/>
        </w:tabs>
      </w:pPr>
    </w:lvl>
    <w:lvl w:ilvl="3" w:tplc="2834DF3E">
      <w:numFmt w:val="none"/>
      <w:lvlText w:val=""/>
      <w:lvlJc w:val="left"/>
      <w:pPr>
        <w:tabs>
          <w:tab w:val="num" w:pos="360"/>
        </w:tabs>
      </w:pPr>
    </w:lvl>
    <w:lvl w:ilvl="4" w:tplc="FEDAABD0">
      <w:numFmt w:val="none"/>
      <w:lvlText w:val=""/>
      <w:lvlJc w:val="left"/>
      <w:pPr>
        <w:tabs>
          <w:tab w:val="num" w:pos="360"/>
        </w:tabs>
      </w:pPr>
    </w:lvl>
    <w:lvl w:ilvl="5" w:tplc="F4586476">
      <w:numFmt w:val="none"/>
      <w:lvlText w:val=""/>
      <w:lvlJc w:val="left"/>
      <w:pPr>
        <w:tabs>
          <w:tab w:val="num" w:pos="360"/>
        </w:tabs>
      </w:pPr>
    </w:lvl>
    <w:lvl w:ilvl="6" w:tplc="73CA9AA8">
      <w:numFmt w:val="none"/>
      <w:lvlText w:val=""/>
      <w:lvlJc w:val="left"/>
      <w:pPr>
        <w:tabs>
          <w:tab w:val="num" w:pos="360"/>
        </w:tabs>
      </w:pPr>
    </w:lvl>
    <w:lvl w:ilvl="7" w:tplc="AA54ED98">
      <w:numFmt w:val="none"/>
      <w:lvlText w:val=""/>
      <w:lvlJc w:val="left"/>
      <w:pPr>
        <w:tabs>
          <w:tab w:val="num" w:pos="360"/>
        </w:tabs>
      </w:pPr>
    </w:lvl>
    <w:lvl w:ilvl="8" w:tplc="9C5C223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391EDF"/>
    <w:multiLevelType w:val="multilevel"/>
    <w:tmpl w:val="990605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7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26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3"/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2"/>
  </w:num>
  <w:num w:numId="25">
    <w:abstractNumId w:val="11"/>
  </w:num>
  <w:num w:numId="26">
    <w:abstractNumId w:val="9"/>
  </w:num>
  <w:num w:numId="27">
    <w:abstractNumId w:val="20"/>
  </w:num>
  <w:num w:numId="28">
    <w:abstractNumId w:val="5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24147"/>
    <w:rsid w:val="00034BF0"/>
    <w:rsid w:val="00053C44"/>
    <w:rsid w:val="000542F0"/>
    <w:rsid w:val="0006011C"/>
    <w:rsid w:val="000770EB"/>
    <w:rsid w:val="0008296D"/>
    <w:rsid w:val="000B01BA"/>
    <w:rsid w:val="000B0419"/>
    <w:rsid w:val="000C09FF"/>
    <w:rsid w:val="000E4C45"/>
    <w:rsid w:val="000F162E"/>
    <w:rsid w:val="000F48E4"/>
    <w:rsid w:val="001001F5"/>
    <w:rsid w:val="00113303"/>
    <w:rsid w:val="00132456"/>
    <w:rsid w:val="0014005E"/>
    <w:rsid w:val="0014653A"/>
    <w:rsid w:val="0016398F"/>
    <w:rsid w:val="00167407"/>
    <w:rsid w:val="001B4D7A"/>
    <w:rsid w:val="001C69DB"/>
    <w:rsid w:val="001D181E"/>
    <w:rsid w:val="001D4725"/>
    <w:rsid w:val="001F3143"/>
    <w:rsid w:val="002178FF"/>
    <w:rsid w:val="002218B5"/>
    <w:rsid w:val="00221CEA"/>
    <w:rsid w:val="00230110"/>
    <w:rsid w:val="00232D50"/>
    <w:rsid w:val="00255F0D"/>
    <w:rsid w:val="00264FA7"/>
    <w:rsid w:val="00267EC4"/>
    <w:rsid w:val="002804E3"/>
    <w:rsid w:val="002855DB"/>
    <w:rsid w:val="00292CE4"/>
    <w:rsid w:val="002979DE"/>
    <w:rsid w:val="002B65BB"/>
    <w:rsid w:val="002C07E8"/>
    <w:rsid w:val="002F61E5"/>
    <w:rsid w:val="003151DB"/>
    <w:rsid w:val="00346FD1"/>
    <w:rsid w:val="00355A22"/>
    <w:rsid w:val="003847FF"/>
    <w:rsid w:val="003915C8"/>
    <w:rsid w:val="003A5D5A"/>
    <w:rsid w:val="003C72CD"/>
    <w:rsid w:val="003D03A8"/>
    <w:rsid w:val="003D35CB"/>
    <w:rsid w:val="003D7C40"/>
    <w:rsid w:val="003F209E"/>
    <w:rsid w:val="004614FB"/>
    <w:rsid w:val="0047502E"/>
    <w:rsid w:val="004A268F"/>
    <w:rsid w:val="004D17E3"/>
    <w:rsid w:val="004D799B"/>
    <w:rsid w:val="004E7023"/>
    <w:rsid w:val="004F4BBE"/>
    <w:rsid w:val="0050431B"/>
    <w:rsid w:val="00515598"/>
    <w:rsid w:val="0053379E"/>
    <w:rsid w:val="00544DE9"/>
    <w:rsid w:val="0054609E"/>
    <w:rsid w:val="005566AD"/>
    <w:rsid w:val="00560C03"/>
    <w:rsid w:val="00567426"/>
    <w:rsid w:val="005B609D"/>
    <w:rsid w:val="005D24B9"/>
    <w:rsid w:val="005D41DB"/>
    <w:rsid w:val="006248DB"/>
    <w:rsid w:val="00647410"/>
    <w:rsid w:val="00654778"/>
    <w:rsid w:val="00671227"/>
    <w:rsid w:val="00672B06"/>
    <w:rsid w:val="00680D32"/>
    <w:rsid w:val="00683BD3"/>
    <w:rsid w:val="00684835"/>
    <w:rsid w:val="006B1BFC"/>
    <w:rsid w:val="006B2AE7"/>
    <w:rsid w:val="006B5459"/>
    <w:rsid w:val="00717C51"/>
    <w:rsid w:val="00717F37"/>
    <w:rsid w:val="007317EC"/>
    <w:rsid w:val="00734177"/>
    <w:rsid w:val="00750DB3"/>
    <w:rsid w:val="0075569D"/>
    <w:rsid w:val="00771684"/>
    <w:rsid w:val="00775B10"/>
    <w:rsid w:val="00777E06"/>
    <w:rsid w:val="00783FDE"/>
    <w:rsid w:val="007A15F8"/>
    <w:rsid w:val="007A4264"/>
    <w:rsid w:val="007B5E3D"/>
    <w:rsid w:val="007D1207"/>
    <w:rsid w:val="007E26B2"/>
    <w:rsid w:val="00814BA7"/>
    <w:rsid w:val="00833C2E"/>
    <w:rsid w:val="00835A13"/>
    <w:rsid w:val="00844EE8"/>
    <w:rsid w:val="008609D4"/>
    <w:rsid w:val="00865672"/>
    <w:rsid w:val="00865EAB"/>
    <w:rsid w:val="008726E3"/>
    <w:rsid w:val="00883856"/>
    <w:rsid w:val="00897446"/>
    <w:rsid w:val="008B4EC9"/>
    <w:rsid w:val="008C3AED"/>
    <w:rsid w:val="008C6D52"/>
    <w:rsid w:val="008D49D3"/>
    <w:rsid w:val="008E7F7A"/>
    <w:rsid w:val="0090358B"/>
    <w:rsid w:val="00904FE2"/>
    <w:rsid w:val="009160EF"/>
    <w:rsid w:val="00917B72"/>
    <w:rsid w:val="009211CB"/>
    <w:rsid w:val="00934D59"/>
    <w:rsid w:val="009614B0"/>
    <w:rsid w:val="00973745"/>
    <w:rsid w:val="009933F0"/>
    <w:rsid w:val="009B54DC"/>
    <w:rsid w:val="009C1BBC"/>
    <w:rsid w:val="009C4D95"/>
    <w:rsid w:val="009E4D9C"/>
    <w:rsid w:val="009F0A43"/>
    <w:rsid w:val="00A210E1"/>
    <w:rsid w:val="00A35E2B"/>
    <w:rsid w:val="00A74706"/>
    <w:rsid w:val="00A759F9"/>
    <w:rsid w:val="00AC2A96"/>
    <w:rsid w:val="00AC5ADF"/>
    <w:rsid w:val="00AC7B7F"/>
    <w:rsid w:val="00AE742A"/>
    <w:rsid w:val="00B0719F"/>
    <w:rsid w:val="00B071C2"/>
    <w:rsid w:val="00B1122B"/>
    <w:rsid w:val="00B22414"/>
    <w:rsid w:val="00B537DF"/>
    <w:rsid w:val="00B53F66"/>
    <w:rsid w:val="00B55648"/>
    <w:rsid w:val="00B738D0"/>
    <w:rsid w:val="00B75DB8"/>
    <w:rsid w:val="00B87F30"/>
    <w:rsid w:val="00BB046F"/>
    <w:rsid w:val="00BB2EC7"/>
    <w:rsid w:val="00BC2FC9"/>
    <w:rsid w:val="00BC3F6B"/>
    <w:rsid w:val="00BF30C9"/>
    <w:rsid w:val="00BF37CA"/>
    <w:rsid w:val="00BF70D8"/>
    <w:rsid w:val="00C3013C"/>
    <w:rsid w:val="00C37164"/>
    <w:rsid w:val="00C447BE"/>
    <w:rsid w:val="00C53071"/>
    <w:rsid w:val="00C65720"/>
    <w:rsid w:val="00C67618"/>
    <w:rsid w:val="00C7362A"/>
    <w:rsid w:val="00C819A8"/>
    <w:rsid w:val="00C86A7E"/>
    <w:rsid w:val="00C95068"/>
    <w:rsid w:val="00CB50AF"/>
    <w:rsid w:val="00CF361C"/>
    <w:rsid w:val="00D0578A"/>
    <w:rsid w:val="00D1268C"/>
    <w:rsid w:val="00D35BD6"/>
    <w:rsid w:val="00D60A68"/>
    <w:rsid w:val="00D61B64"/>
    <w:rsid w:val="00D7603D"/>
    <w:rsid w:val="00D81A92"/>
    <w:rsid w:val="00D82494"/>
    <w:rsid w:val="00D90DEF"/>
    <w:rsid w:val="00D958FD"/>
    <w:rsid w:val="00D95C6D"/>
    <w:rsid w:val="00DA3201"/>
    <w:rsid w:val="00DB0054"/>
    <w:rsid w:val="00DB239F"/>
    <w:rsid w:val="00DB3FF3"/>
    <w:rsid w:val="00DD20E8"/>
    <w:rsid w:val="00DF319E"/>
    <w:rsid w:val="00E05AEA"/>
    <w:rsid w:val="00E06825"/>
    <w:rsid w:val="00E06C73"/>
    <w:rsid w:val="00E167F9"/>
    <w:rsid w:val="00E26CC6"/>
    <w:rsid w:val="00E77DF7"/>
    <w:rsid w:val="00E86E41"/>
    <w:rsid w:val="00E91266"/>
    <w:rsid w:val="00EA6E54"/>
    <w:rsid w:val="00EC42F6"/>
    <w:rsid w:val="00EC4D12"/>
    <w:rsid w:val="00EE1787"/>
    <w:rsid w:val="00EE2314"/>
    <w:rsid w:val="00F15736"/>
    <w:rsid w:val="00F238AB"/>
    <w:rsid w:val="00F25EFD"/>
    <w:rsid w:val="00F3415C"/>
    <w:rsid w:val="00F42E44"/>
    <w:rsid w:val="00F5389B"/>
    <w:rsid w:val="00F60A0D"/>
    <w:rsid w:val="00F6788A"/>
    <w:rsid w:val="00F700EA"/>
    <w:rsid w:val="00F97F63"/>
    <w:rsid w:val="00FA34DE"/>
    <w:rsid w:val="00FA6455"/>
    <w:rsid w:val="00FB6665"/>
    <w:rsid w:val="00FC53EA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basedOn w:val="a9"/>
    <w:rsid w:val="0054609E"/>
    <w:rPr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">
    <w:name w:val="Body Text"/>
    <w:basedOn w:val="a"/>
    <w:rsid w:val="008656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9</cp:revision>
  <cp:lastPrinted>2011-04-14T08:15:00Z</cp:lastPrinted>
  <dcterms:created xsi:type="dcterms:W3CDTF">2012-11-12T11:28:00Z</dcterms:created>
  <dcterms:modified xsi:type="dcterms:W3CDTF">2012-11-19T05:49:00Z</dcterms:modified>
</cp:coreProperties>
</file>